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spacing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1"/>
          <w:sz w:val="32"/>
          <w:szCs w:val="32"/>
          <w:lang w:eastAsia="zh-CN"/>
        </w:rPr>
        <w:t>附件1：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"/>
          <w:sz w:val="32"/>
          <w:szCs w:val="36"/>
        </w:rPr>
        <w:t>“</w:t>
      </w:r>
      <w:bookmarkStart w:id="0" w:name="OLE_LINK3"/>
      <w:r>
        <w:rPr>
          <w:rFonts w:hint="eastAsia" w:ascii="方正小标宋简体" w:hAnsi="方正小标宋简体" w:eastAsia="方正小标宋简体" w:cs="方正小标宋简体"/>
          <w:b w:val="0"/>
          <w:bCs/>
          <w:spacing w:val="1"/>
          <w:sz w:val="32"/>
          <w:szCs w:val="36"/>
        </w:rPr>
        <w:t>12·4国家宪法日”宣传系列活动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1"/>
          <w:sz w:val="32"/>
          <w:szCs w:val="36"/>
        </w:rPr>
        <w:t>通知群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  <w:r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327025</wp:posOffset>
            </wp:positionV>
            <wp:extent cx="2267585" cy="3239770"/>
            <wp:effectExtent l="0" t="0" r="3175" b="6350"/>
            <wp:wrapNone/>
            <wp:docPr id="189509727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97275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" b="-6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  <w:r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-40640</wp:posOffset>
            </wp:positionV>
            <wp:extent cx="2267585" cy="3239770"/>
            <wp:effectExtent l="0" t="0" r="3175" b="6350"/>
            <wp:wrapNone/>
            <wp:docPr id="11006029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02934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  <w:r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330835</wp:posOffset>
            </wp:positionV>
            <wp:extent cx="2268855" cy="3239770"/>
            <wp:effectExtent l="0" t="0" r="1905" b="6350"/>
            <wp:wrapNone/>
            <wp:docPr id="63828862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88628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" r="307"/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left"/>
        <w:textAlignment w:val="auto"/>
        <w:rPr>
          <w:rFonts w:ascii="Times New Roman" w:hAnsi="Times New Roman" w:eastAsia="仿宋_GB2312" w:cs="方正仿宋_GB2312"/>
          <w:b w:val="0"/>
          <w:bCs/>
          <w:spacing w:val="1"/>
          <w:sz w:val="32"/>
          <w:szCs w:val="36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8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ind w:firstLine="836" w:firstLineChars="200"/>
    </w:pPr>
    <w:rPr>
      <w:rFonts w:ascii="仿宋" w:hAnsi="仿宋" w:eastAsia="仿宋" w:cs="仿宋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2026-03-06T15:21:48Z</dcterms:created>
  <dc:creator>owner</dc:creator>
  <cp:lastModifiedBy>owner</cp:lastModifiedBy>
  <dcterms:modified xsi:type="dcterms:W3CDTF">2026-03-06T15:23:59Z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